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9BF" w:rsidRPr="002049BF" w:rsidRDefault="002049BF" w:rsidP="002049BF">
      <w:pPr>
        <w:spacing w:after="0" w:line="24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</w:p>
    <w:p w:rsidR="004C3555" w:rsidRPr="004C3555" w:rsidRDefault="004C3555" w:rsidP="004C3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3555">
        <w:rPr>
          <w:rFonts w:ascii="Times New Roman" w:hAnsi="Times New Roman"/>
          <w:b/>
          <w:bCs/>
          <w:sz w:val="28"/>
          <w:szCs w:val="28"/>
        </w:rPr>
        <w:t xml:space="preserve">Дополнительная профессиональная программа </w:t>
      </w:r>
    </w:p>
    <w:p w:rsidR="004C3555" w:rsidRPr="004C3555" w:rsidRDefault="004C3555" w:rsidP="004C3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3555">
        <w:rPr>
          <w:rFonts w:ascii="Times New Roman" w:hAnsi="Times New Roman"/>
          <w:b/>
          <w:bCs/>
          <w:sz w:val="28"/>
          <w:szCs w:val="28"/>
        </w:rPr>
        <w:t xml:space="preserve">повышения квалификации врачей </w:t>
      </w:r>
    </w:p>
    <w:p w:rsidR="004C3555" w:rsidRPr="004C3555" w:rsidRDefault="004C3555" w:rsidP="004C3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3555"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="00E86A69">
        <w:rPr>
          <w:rFonts w:ascii="Times New Roman" w:hAnsi="Times New Roman"/>
          <w:b/>
          <w:bCs/>
          <w:sz w:val="28"/>
          <w:szCs w:val="28"/>
        </w:rPr>
        <w:t>теме: «</w:t>
      </w:r>
      <w:r w:rsidR="00E86A69" w:rsidRPr="005E697F">
        <w:rPr>
          <w:rFonts w:ascii="Times New Roman" w:hAnsi="Times New Roman"/>
          <w:b/>
          <w:bCs/>
          <w:sz w:val="28"/>
          <w:szCs w:val="28"/>
        </w:rPr>
        <w:t>Ф</w:t>
      </w:r>
      <w:r w:rsidRPr="005E697F">
        <w:rPr>
          <w:rFonts w:ascii="Times New Roman" w:hAnsi="Times New Roman"/>
          <w:b/>
          <w:bCs/>
          <w:sz w:val="28"/>
          <w:szCs w:val="28"/>
        </w:rPr>
        <w:t>ункциональная диагностика заболеваний органов дыхания»</w:t>
      </w:r>
    </w:p>
    <w:p w:rsidR="004C3555" w:rsidRPr="004C3555" w:rsidRDefault="004C3555" w:rsidP="004C3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3555">
        <w:rPr>
          <w:rFonts w:ascii="Times New Roman" w:hAnsi="Times New Roman"/>
          <w:b/>
          <w:bCs/>
          <w:sz w:val="28"/>
          <w:szCs w:val="28"/>
        </w:rPr>
        <w:t xml:space="preserve">  специальности «ФУНКЦИОНАЛЬНАЯ ДИАГНОСТИКА» </w:t>
      </w:r>
    </w:p>
    <w:p w:rsidR="004C3555" w:rsidRPr="004C3555" w:rsidRDefault="004C3555" w:rsidP="004C3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3555">
        <w:rPr>
          <w:rFonts w:ascii="Times New Roman" w:hAnsi="Times New Roman"/>
          <w:b/>
          <w:bCs/>
          <w:sz w:val="28"/>
          <w:szCs w:val="28"/>
        </w:rPr>
        <w:t>со сроком освоения 36 часов</w:t>
      </w:r>
    </w:p>
    <w:p w:rsidR="00FE1338" w:rsidRDefault="00FE1338" w:rsidP="00FE133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53FE4" w:rsidRDefault="00753FE4" w:rsidP="00A628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988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06"/>
        <w:gridCol w:w="4789"/>
        <w:gridCol w:w="283"/>
        <w:gridCol w:w="284"/>
        <w:gridCol w:w="992"/>
        <w:gridCol w:w="992"/>
        <w:gridCol w:w="284"/>
        <w:gridCol w:w="992"/>
        <w:gridCol w:w="567"/>
      </w:tblGrid>
      <w:tr w:rsidR="008F7E28" w:rsidRPr="008F7E28" w:rsidTr="004C3555">
        <w:tc>
          <w:tcPr>
            <w:tcW w:w="706" w:type="dxa"/>
            <w:tcBorders>
              <w:top w:val="single" w:sz="18" w:space="0" w:color="auto"/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18" w:space="0" w:color="auto"/>
              <w:bottom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174808" w:rsidRDefault="00174808" w:rsidP="00174808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70F5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5E697F">
              <w:rPr>
                <w:rFonts w:ascii="Times New Roman" w:hAnsi="Times New Roman"/>
                <w:bCs/>
                <w:sz w:val="28"/>
                <w:szCs w:val="28"/>
              </w:rPr>
              <w:t>«Функциональная диагностика заболеваний органов дыхания»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789" w:type="dxa"/>
          </w:tcPr>
          <w:p w:rsidR="008F7E28" w:rsidRPr="008F7E28" w:rsidRDefault="008F7E28" w:rsidP="00777C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Трудоемкость,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акад. часы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4789" w:type="dxa"/>
          </w:tcPr>
          <w:p w:rsidR="008F7E28" w:rsidRPr="008F7E28" w:rsidRDefault="00376F19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8F7E28"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пециальность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Функциональная диагностика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616" w:type="dxa"/>
            <w:gridSpan w:val="7"/>
          </w:tcPr>
          <w:p w:rsidR="008F7E28" w:rsidRPr="008F7E28" w:rsidRDefault="00376F19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Смежны</w:t>
            </w:r>
            <w:r w:rsidR="008F7E28"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е специальности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777C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789" w:type="dxa"/>
          </w:tcPr>
          <w:p w:rsidR="008F7E28" w:rsidRPr="008F7E28" w:rsidRDefault="008F7E28" w:rsidP="00777C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наличие,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283" w:type="dxa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</w:tc>
        <w:tc>
          <w:tcPr>
            <w:tcW w:w="283" w:type="dxa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Врачи-терапевты, врачи-пульмонологи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1834" w:rsidRPr="008F7E28" w:rsidTr="004C3555">
        <w:tc>
          <w:tcPr>
            <w:tcW w:w="706" w:type="dxa"/>
            <w:tcBorders>
              <w:left w:val="single" w:sz="18" w:space="0" w:color="auto"/>
            </w:tcBorders>
          </w:tcPr>
          <w:p w:rsidR="00FB1834" w:rsidRPr="008F7E28" w:rsidRDefault="00FB183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789" w:type="dxa"/>
          </w:tcPr>
          <w:p w:rsidR="00FB1834" w:rsidRPr="00FB6C4C" w:rsidRDefault="00FB1834" w:rsidP="002810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50B1F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  <w:r w:rsidR="00F528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проведения</w:t>
            </w:r>
            <w:r w:rsidRPr="00E50B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0427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</w:t>
            </w:r>
            <w:r w:rsidR="002810D8">
              <w:rPr>
                <w:rFonts w:ascii="Times New Roman" w:hAnsi="Times New Roman" w:cs="Times New Roman"/>
                <w:i/>
                <w:sz w:val="24"/>
                <w:szCs w:val="24"/>
              </w:rPr>
              <w:t>отрывом от работы</w:t>
            </w:r>
            <w:r w:rsidR="00FB6C4C" w:rsidRPr="00E50B1F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2810D8">
              <w:rPr>
                <w:rFonts w:ascii="Times New Roman" w:hAnsi="Times New Roman" w:cs="Times New Roman"/>
                <w:i/>
                <w:sz w:val="24"/>
                <w:szCs w:val="24"/>
              </w:rPr>
              <w:t>с частичным отрывом от работы</w:t>
            </w:r>
            <w:r w:rsidR="000427CE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FB6C4C" w:rsidRPr="00E50B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без </w:t>
            </w:r>
            <w:r w:rsidR="002810D8">
              <w:rPr>
                <w:rFonts w:ascii="Times New Roman" w:hAnsi="Times New Roman" w:cs="Times New Roman"/>
                <w:i/>
                <w:sz w:val="24"/>
                <w:szCs w:val="24"/>
              </w:rPr>
              <w:t>отрыва от работы</w:t>
            </w:r>
          </w:p>
        </w:tc>
        <w:tc>
          <w:tcPr>
            <w:tcW w:w="283" w:type="dxa"/>
            <w:tcBorders>
              <w:right w:val="single" w:sz="6" w:space="0" w:color="auto"/>
            </w:tcBorders>
          </w:tcPr>
          <w:p w:rsidR="00FB1834" w:rsidRPr="00FB6C4C" w:rsidRDefault="00FB183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B1834" w:rsidRPr="008F7E28" w:rsidRDefault="005E697F" w:rsidP="005E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частичным отрывом от работы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B1834" w:rsidRPr="008F7E28" w:rsidRDefault="00FB183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FB1834" w:rsidRPr="008F7E28" w:rsidRDefault="00FB183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rPr>
          <w:trHeight w:val="706"/>
        </w:trPr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F7E28" w:rsidRPr="008F7E28" w:rsidRDefault="008F7E28" w:rsidP="004005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8F7E28" w:rsidRPr="008F7E28" w:rsidRDefault="008F7E28" w:rsidP="004005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Краткая аннотация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5E697F" w:rsidRDefault="00885723" w:rsidP="008857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Спирометрия – самый распространенный метод исследования внешнего дыхания. </w:t>
            </w:r>
            <w:r w:rsidR="000D5B9F" w:rsidRPr="005E697F">
              <w:rPr>
                <w:rFonts w:ascii="Times New Roman" w:hAnsi="Times New Roman" w:cs="Times New Roman"/>
                <w:sz w:val="28"/>
                <w:szCs w:val="28"/>
              </w:rPr>
              <w:t>Программа позволяет изучить и овладеть метод</w:t>
            </w:r>
            <w:r w:rsidR="00E86A69" w:rsidRPr="005E697F">
              <w:rPr>
                <w:rFonts w:ascii="Times New Roman" w:hAnsi="Times New Roman" w:cs="Times New Roman"/>
                <w:sz w:val="28"/>
                <w:szCs w:val="28"/>
              </w:rPr>
              <w:t>ом спирометрии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методически правильно его проводить и грамотно интерпретировать результаты. Программа также позволяет</w:t>
            </w:r>
            <w:r w:rsidR="00E86A69" w:rsidRPr="005E697F">
              <w:rPr>
                <w:rFonts w:ascii="Times New Roman" w:hAnsi="Times New Roman" w:cs="Times New Roman"/>
                <w:sz w:val="28"/>
                <w:szCs w:val="28"/>
              </w:rPr>
              <w:t xml:space="preserve"> ознакомит</w:t>
            </w:r>
            <w:r w:rsidR="00233210" w:rsidRPr="005E697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E86A69" w:rsidRPr="005E697F">
              <w:rPr>
                <w:rFonts w:ascii="Times New Roman" w:hAnsi="Times New Roman" w:cs="Times New Roman"/>
                <w:sz w:val="28"/>
                <w:szCs w:val="28"/>
              </w:rPr>
              <w:t>ся с другими методами</w:t>
            </w:r>
            <w:r w:rsidR="000D5B9F" w:rsidRPr="005E697F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функциональной диагностики органов дыхания 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7E28" w:rsidRPr="005E697F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484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376F19" w:rsidRDefault="00A33484" w:rsidP="007463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F19">
              <w:rPr>
                <w:rFonts w:ascii="Times New Roman" w:hAnsi="Times New Roman" w:cs="Times New Roman"/>
                <w:b/>
                <w:sz w:val="24"/>
                <w:szCs w:val="24"/>
              </w:rPr>
              <w:t>Нов</w:t>
            </w:r>
            <w:r w:rsidR="0074635F" w:rsidRPr="00376F19">
              <w:rPr>
                <w:rFonts w:ascii="Times New Roman" w:hAnsi="Times New Roman" w:cs="Times New Roman"/>
                <w:b/>
                <w:sz w:val="24"/>
                <w:szCs w:val="24"/>
              </w:rPr>
              <w:t>ые компетенции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484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376F19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484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33484" w:rsidRPr="0074635F" w:rsidRDefault="00A33484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35F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376F19" w:rsidRDefault="0074635F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F1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33484" w:rsidRPr="00376F19">
              <w:rPr>
                <w:rFonts w:ascii="Times New Roman" w:hAnsi="Times New Roman" w:cs="Times New Roman"/>
                <w:sz w:val="24"/>
                <w:szCs w:val="24"/>
              </w:rPr>
              <w:t xml:space="preserve">аличие, </w:t>
            </w:r>
            <w:r w:rsidR="00A33484" w:rsidRPr="00376F19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33484" w:rsidRPr="008F7E28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484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33484" w:rsidRPr="0074635F" w:rsidRDefault="00A33484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376F19" w:rsidRDefault="00A33484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35F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4635F" w:rsidRPr="0074635F" w:rsidRDefault="0074635F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35F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74635F" w:rsidRPr="00376F19" w:rsidRDefault="0074635F" w:rsidP="00746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F19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4635F" w:rsidRPr="008F7E28" w:rsidRDefault="0074635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D5B9F" w:rsidRPr="005E697F" w:rsidRDefault="004C3555" w:rsidP="000D5B9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97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D5B9F" w:rsidRPr="005E697F">
              <w:rPr>
                <w:rFonts w:ascii="Times New Roman" w:hAnsi="Times New Roman" w:cs="Times New Roman"/>
                <w:sz w:val="28"/>
                <w:szCs w:val="28"/>
              </w:rPr>
              <w:t xml:space="preserve"> способность и готовность проводить</w:t>
            </w:r>
            <w:r w:rsidR="00E86A69" w:rsidRPr="005E697F">
              <w:rPr>
                <w:rFonts w:ascii="Times New Roman" w:hAnsi="Times New Roman" w:cs="Times New Roman"/>
                <w:sz w:val="28"/>
                <w:szCs w:val="28"/>
              </w:rPr>
              <w:t xml:space="preserve"> спирометрию и давать врачебное заключение по результатам спирометрии,</w:t>
            </w:r>
          </w:p>
          <w:p w:rsidR="000D5B9F" w:rsidRPr="005E697F" w:rsidRDefault="004C3555" w:rsidP="000D5B9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97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0D5B9F" w:rsidRPr="005E69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3210" w:rsidRPr="005E697F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методе </w:t>
            </w:r>
            <w:proofErr w:type="spellStart"/>
            <w:r w:rsidR="00233210" w:rsidRPr="005E697F">
              <w:rPr>
                <w:rFonts w:ascii="Times New Roman" w:hAnsi="Times New Roman" w:cs="Times New Roman"/>
                <w:sz w:val="28"/>
                <w:szCs w:val="28"/>
              </w:rPr>
              <w:t>бодиплетизмографии</w:t>
            </w:r>
            <w:proofErr w:type="spellEnd"/>
            <w:r w:rsidR="000D5B9F" w:rsidRPr="005E697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B9F" w:rsidRPr="005E697F" w:rsidRDefault="004C3555" w:rsidP="000D5B9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97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0D5B9F" w:rsidRPr="005E69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3210" w:rsidRPr="005E697F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методе оценки </w:t>
            </w:r>
            <w:r w:rsidR="000D5B9F" w:rsidRPr="005E697F">
              <w:rPr>
                <w:rFonts w:ascii="Times New Roman" w:hAnsi="Times New Roman" w:cs="Times New Roman"/>
                <w:sz w:val="28"/>
                <w:szCs w:val="28"/>
              </w:rPr>
              <w:t xml:space="preserve">диффузионной способности легких </w:t>
            </w:r>
          </w:p>
          <w:p w:rsidR="0074635F" w:rsidRPr="008F7E28" w:rsidRDefault="004C3555" w:rsidP="0023321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97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0D5B9F" w:rsidRPr="005E69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3210" w:rsidRPr="005E697F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об оценке показателей </w:t>
            </w:r>
            <w:r w:rsidR="00E86A69" w:rsidRPr="005E697F">
              <w:rPr>
                <w:rFonts w:ascii="Times New Roman" w:hAnsi="Times New Roman" w:cs="Times New Roman"/>
                <w:sz w:val="28"/>
                <w:szCs w:val="28"/>
              </w:rPr>
              <w:t>газового состава крови</w:t>
            </w:r>
            <w:r w:rsidR="000D5B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74635F" w:rsidRPr="008F7E28" w:rsidRDefault="0074635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484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A33484" w:rsidRPr="008F7E28" w:rsidRDefault="00A33484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8F7E28" w:rsidRPr="008F7E28" w:rsidRDefault="0074635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F7E28"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Стажировка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nil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top w:val="nil"/>
              <w:left w:val="single" w:sz="18" w:space="0" w:color="auto"/>
            </w:tcBorders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89" w:type="dxa"/>
            <w:tcBorders>
              <w:top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наличие,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567" w:type="dxa"/>
            <w:gridSpan w:val="2"/>
            <w:tcBorders>
              <w:top w:val="nil"/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left w:val="single" w:sz="18" w:space="0" w:color="auto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</w:tcBorders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789" w:type="dxa"/>
            <w:tcBorders>
              <w:top w:val="nil"/>
              <w:bottom w:val="nil"/>
            </w:tcBorders>
          </w:tcPr>
          <w:p w:rsidR="008F7E28" w:rsidRPr="008F7E28" w:rsidRDefault="008F7E28" w:rsidP="00777C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трудоемкость,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акад. часы</w:t>
            </w:r>
          </w:p>
        </w:tc>
        <w:tc>
          <w:tcPr>
            <w:tcW w:w="567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top w:val="nil"/>
              <w:left w:val="single" w:sz="18" w:space="0" w:color="auto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  <w:tcBorders>
              <w:top w:val="nil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18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  <w:tcBorders>
              <w:top w:val="nil"/>
            </w:tcBorders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789" w:type="dxa"/>
            <w:tcBorders>
              <w:top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567" w:type="dxa"/>
            <w:gridSpan w:val="2"/>
            <w:tcBorders>
              <w:top w:val="nil"/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руководитель/куратор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E50B1F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7E28" w:rsidRPr="00E50B1F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789" w:type="dxa"/>
          </w:tcPr>
          <w:p w:rsidR="008F7E28" w:rsidRPr="00FB6C4C" w:rsidRDefault="006C764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6751C" w:rsidRPr="00E50B1F">
              <w:rPr>
                <w:rFonts w:ascii="Times New Roman" w:hAnsi="Times New Roman" w:cs="Times New Roman"/>
                <w:sz w:val="24"/>
                <w:szCs w:val="24"/>
              </w:rPr>
              <w:t>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описание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F7E28"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16" w:type="dxa"/>
            <w:gridSpan w:val="7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Симуляционное</w:t>
            </w:r>
            <w:proofErr w:type="spellEnd"/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обучение</w:t>
            </w: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89" w:type="dxa"/>
          </w:tcPr>
          <w:p w:rsidR="008F7E28" w:rsidRPr="008F7E28" w:rsidRDefault="008F7E28" w:rsidP="00F42D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наличие,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4C3555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555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трудоемкость,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акад. часы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E50B1F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F7E28" w:rsidRPr="00E50B1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789" w:type="dxa"/>
          </w:tcPr>
          <w:p w:rsidR="008F7E28" w:rsidRPr="00FB6C4C" w:rsidRDefault="006C764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6751C" w:rsidRPr="00E50B1F">
              <w:rPr>
                <w:rFonts w:ascii="Times New Roman" w:hAnsi="Times New Roman" w:cs="Times New Roman"/>
                <w:sz w:val="24"/>
                <w:szCs w:val="24"/>
              </w:rPr>
              <w:t>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описание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16" w:type="dxa"/>
            <w:gridSpan w:val="7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Дистанционные образовательные технологии и электронное обучение</w:t>
            </w: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трудоемкость,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акад. часы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96751C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4C3555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Дистанционные образовательные технологии</w:t>
            </w: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16" w:type="dxa"/>
            <w:gridSpan w:val="7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Сетевая форма реализации</w:t>
            </w: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4C3555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555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789" w:type="dxa"/>
          </w:tcPr>
          <w:p w:rsidR="008F7E28" w:rsidRPr="008F7E28" w:rsidRDefault="00C7492D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участвующих в сетевой форме реализации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789" w:type="dxa"/>
          </w:tcPr>
          <w:p w:rsidR="008F7E28" w:rsidRPr="008F7E28" w:rsidRDefault="00C7492D" w:rsidP="00FB1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наличие среди организаций, участвующих в сетевой форме реализации</w:t>
            </w:r>
            <w:r w:rsidR="001378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7492D">
              <w:rPr>
                <w:rFonts w:ascii="Times New Roman" w:hAnsi="Times New Roman" w:cs="Times New Roman"/>
                <w:sz w:val="24"/>
                <w:szCs w:val="24"/>
              </w:rPr>
              <w:t xml:space="preserve"> другой (-их) образовательной (-</w:t>
            </w:r>
            <w:proofErr w:type="spellStart"/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) организации (-</w:t>
            </w:r>
            <w:proofErr w:type="spellStart"/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F7E28"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789" w:type="dxa"/>
          </w:tcPr>
          <w:p w:rsidR="008F7E28" w:rsidRPr="008F7E28" w:rsidRDefault="00C7492D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перечень других образовательных организаций, участвующих в сетевой форме реализации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789" w:type="dxa"/>
          </w:tcPr>
          <w:p w:rsidR="008F7E28" w:rsidRPr="008F7E28" w:rsidRDefault="00C7492D" w:rsidP="00876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наличие среди организаций, участвующих в сетевой форме реализации, профессиональной (-</w:t>
            </w:r>
            <w:proofErr w:type="spellStart"/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) некоммерческой (-их) организации (-</w:t>
            </w:r>
            <w:proofErr w:type="spellStart"/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789" w:type="dxa"/>
          </w:tcPr>
          <w:p w:rsidR="008F7E28" w:rsidRPr="008F7E28" w:rsidRDefault="00C7492D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92D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некоммерческих организаций, участвующих в сетевой форме реализации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16" w:type="dxa"/>
            <w:gridSpan w:val="7"/>
          </w:tcPr>
          <w:p w:rsidR="008F7E28" w:rsidRPr="008F7E28" w:rsidRDefault="0013785D" w:rsidP="002E51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Основа обучения</w:t>
            </w:r>
          </w:p>
        </w:tc>
        <w:tc>
          <w:tcPr>
            <w:tcW w:w="567" w:type="dxa"/>
          </w:tcPr>
          <w:p w:rsidR="008F7E28" w:rsidRPr="008F7E28" w:rsidRDefault="008F7E28" w:rsidP="002122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89" w:type="dxa"/>
          </w:tcPr>
          <w:p w:rsidR="008F7E28" w:rsidRPr="008F7E28" w:rsidRDefault="002B45EB" w:rsidP="00D02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</w:t>
            </w:r>
            <w:r w:rsidR="008F7E28"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государственного задания, </w:t>
            </w:r>
            <w:r w:rsidR="008F7E28"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4C3555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555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789" w:type="dxa"/>
          </w:tcPr>
          <w:p w:rsidR="008F7E28" w:rsidRPr="008F7E28" w:rsidRDefault="002B45EB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средства, по договору об образовании с физическим или юридическим лицом</w:t>
            </w:r>
            <w:r w:rsidR="008F7E28"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, 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4C3555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555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789" w:type="dxa"/>
          </w:tcPr>
          <w:p w:rsidR="008F7E28" w:rsidRPr="008F7E28" w:rsidRDefault="008F7E28" w:rsidP="004005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2B45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 нормированного страхового запаса территориального фонда обязател</w:t>
            </w:r>
            <w:r w:rsidR="004005F7">
              <w:rPr>
                <w:rFonts w:ascii="Times New Roman" w:hAnsi="Times New Roman" w:cs="Times New Roman"/>
                <w:sz w:val="24"/>
                <w:szCs w:val="24"/>
              </w:rPr>
              <w:t xml:space="preserve">ьного медицинского страхования </w:t>
            </w:r>
            <w:r w:rsidR="002B45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с применением образовательного сертификата</w:t>
            </w:r>
            <w:r w:rsidR="002B45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, 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4C3555" w:rsidRDefault="000D5B9F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555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nil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E6" w:rsidRPr="008F7E28" w:rsidTr="004C3555">
        <w:tc>
          <w:tcPr>
            <w:tcW w:w="706" w:type="dxa"/>
          </w:tcPr>
          <w:p w:rsidR="002E51E6" w:rsidRPr="002E51E6" w:rsidRDefault="002E51E6" w:rsidP="00C74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1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E51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16" w:type="dxa"/>
            <w:gridSpan w:val="7"/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тоимость обучения</w:t>
            </w:r>
          </w:p>
        </w:tc>
        <w:tc>
          <w:tcPr>
            <w:tcW w:w="567" w:type="dxa"/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E6" w:rsidRPr="008F7E28" w:rsidTr="004C3555">
        <w:tc>
          <w:tcPr>
            <w:tcW w:w="706" w:type="dxa"/>
          </w:tcPr>
          <w:p w:rsidR="002E51E6" w:rsidRPr="008F7E28" w:rsidRDefault="002E51E6" w:rsidP="00D24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right w:val="nil"/>
            </w:tcBorders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51E6" w:rsidRPr="008F7E28" w:rsidRDefault="002E51E6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2E51E6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обучения одного слушателя за счет внебюджетных средств,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руб.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154D50" w:rsidRDefault="00154D50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11000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E50B1F" w:rsidRDefault="002E51E6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92D" w:rsidRPr="00E50B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50B1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789" w:type="dxa"/>
          </w:tcPr>
          <w:p w:rsidR="008F7E28" w:rsidRPr="008F7E28" w:rsidRDefault="00376F19" w:rsidP="00376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1F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обучения одного слушателя за счет средств нормированного страхового запаса территориального фонда обязательного медицинского страхования, </w:t>
            </w:r>
            <w:r w:rsidRPr="00E50B1F">
              <w:rPr>
                <w:rFonts w:ascii="Times New Roman" w:hAnsi="Times New Roman" w:cs="Times New Roman"/>
                <w:i/>
                <w:sz w:val="24"/>
                <w:szCs w:val="24"/>
              </w:rPr>
              <w:t>руб</w:t>
            </w:r>
            <w:r w:rsidR="002810D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2E51E6" w:rsidP="00C7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749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789" w:type="dxa"/>
          </w:tcPr>
          <w:p w:rsidR="008F7E28" w:rsidRPr="008F7E28" w:rsidRDefault="00376F19" w:rsidP="00376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sz w:val="24"/>
                <w:szCs w:val="24"/>
              </w:rPr>
              <w:t>обоснование стоимости обучения одного слушателя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4C3555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основании проведения маркетингового исследования платных образовательных услуг по данной специальности и расчета стоимости обучения 1 слушателя</w:t>
            </w: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89" w:type="dxa"/>
          </w:tcPr>
          <w:p w:rsidR="008F7E28" w:rsidRPr="008F7E28" w:rsidRDefault="008F7E28" w:rsidP="000D19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Рекомендация к реализации в рамках</w:t>
            </w:r>
            <w:r w:rsidR="000D19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="000D1997">
              <w:rPr>
                <w:rFonts w:ascii="Times New Roman" w:hAnsi="Times New Roman" w:cs="Times New Roman"/>
                <w:b/>
                <w:sz w:val="24"/>
                <w:szCs w:val="24"/>
              </w:rPr>
              <w:t>аккредитационного</w:t>
            </w:r>
            <w:proofErr w:type="spellEnd"/>
            <w:r w:rsidR="000D1997">
              <w:rPr>
                <w:rFonts w:ascii="Times New Roman" w:hAnsi="Times New Roman" w:cs="Times New Roman"/>
                <w:b/>
                <w:sz w:val="24"/>
                <w:szCs w:val="24"/>
              </w:rPr>
              <w:t>» пятилетнего цикла</w:t>
            </w:r>
            <w:r w:rsidR="000D1997">
              <w:rPr>
                <w:rStyle w:val="a6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0D5B9F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C74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749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89" w:type="dxa"/>
          </w:tcPr>
          <w:p w:rsidR="008F7E28" w:rsidRPr="008F7E28" w:rsidRDefault="008F7E28" w:rsidP="00EA6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Рекомендация к реализации за счет средств нормированного страхового запаса территориального фонда обязательного медицинского страхования, 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да/нет,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7E28" w:rsidRPr="008F7E28" w:rsidRDefault="00313BD1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CD9" w:rsidRPr="008F7E28" w:rsidTr="004C3555">
        <w:tc>
          <w:tcPr>
            <w:tcW w:w="706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F15" w:rsidRPr="008F7E28" w:rsidTr="004C3555">
        <w:tc>
          <w:tcPr>
            <w:tcW w:w="706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89" w:type="dxa"/>
          </w:tcPr>
          <w:p w:rsidR="00F90F15" w:rsidRPr="008F7E28" w:rsidRDefault="00F90F15" w:rsidP="00F90F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утверждения программы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ДД.ММ.ГГГГ</w:t>
            </w:r>
            <w:r w:rsidRPr="008F7E2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90F15" w:rsidRPr="008F7E28" w:rsidRDefault="000D5B9F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23.11.2016</w:t>
            </w: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F15" w:rsidRPr="008F7E28" w:rsidTr="004C3555">
        <w:tc>
          <w:tcPr>
            <w:tcW w:w="706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90F15" w:rsidRPr="008F7E28" w:rsidRDefault="00F90F15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CD9" w:rsidRPr="008F7E28" w:rsidTr="004C3555">
        <w:tc>
          <w:tcPr>
            <w:tcW w:w="706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90F1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8F7E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89" w:type="dxa"/>
          </w:tcPr>
          <w:p w:rsidR="00614CD9" w:rsidRPr="004560F2" w:rsidRDefault="00614CD9" w:rsidP="004560F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Интернет-ссылка на </w:t>
            </w:r>
            <w:r w:rsidR="004560F2">
              <w:rPr>
                <w:rFonts w:ascii="Times New Roman" w:hAnsi="Times New Roman" w:cs="Times New Roman"/>
                <w:b/>
                <w:sz w:val="24"/>
                <w:szCs w:val="24"/>
              </w:rPr>
              <w:t>размещенную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ДПП ПК</w:t>
            </w:r>
            <w:r w:rsidR="0045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сайте образовательной организации, </w:t>
            </w:r>
            <w:r w:rsidR="004560F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http</w:t>
            </w:r>
            <w:r w:rsidR="004560F2" w:rsidRPr="004560F2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="004560F2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4560F2" w:rsidRPr="004560F2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4560F2">
              <w:rPr>
                <w:rFonts w:ascii="Times New Roman" w:hAnsi="Times New Roman" w:cs="Times New Roman"/>
                <w:i/>
                <w:sz w:val="24"/>
                <w:szCs w:val="24"/>
              </w:rPr>
              <w:t>.../...</w:t>
            </w:r>
            <w:r w:rsidR="004560F2" w:rsidRPr="004560F2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</w:p>
        </w:tc>
        <w:tc>
          <w:tcPr>
            <w:tcW w:w="567" w:type="dxa"/>
            <w:gridSpan w:val="2"/>
            <w:tcBorders>
              <w:right w:val="single" w:sz="6" w:space="0" w:color="auto"/>
            </w:tcBorders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614CD9" w:rsidRPr="002B7D62" w:rsidRDefault="002B7D62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555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http</w:t>
            </w:r>
            <w:r w:rsidRPr="004C355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://</w:t>
            </w:r>
            <w:r w:rsidRPr="004C3555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sdo.medprofedu.ru</w:t>
            </w:r>
          </w:p>
        </w:tc>
        <w:tc>
          <w:tcPr>
            <w:tcW w:w="284" w:type="dxa"/>
            <w:tcBorders>
              <w:left w:val="single" w:sz="6" w:space="0" w:color="auto"/>
            </w:tcBorders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14CD9" w:rsidRPr="008F7E28" w:rsidRDefault="00614CD9" w:rsidP="00746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E28" w:rsidRPr="008F7E28" w:rsidTr="004C3555">
        <w:tc>
          <w:tcPr>
            <w:tcW w:w="706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8F7E28" w:rsidRPr="008F7E28" w:rsidRDefault="008F7E28" w:rsidP="00EA6F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</w:tcBorders>
            <w:shd w:val="clear" w:color="auto" w:fill="FFFFFF" w:themeFill="background1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7E28" w:rsidRPr="008F7E28" w:rsidRDefault="008F7E28" w:rsidP="00A62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BCF" w:rsidRDefault="00FF6BCF" w:rsidP="00A628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F6BCF" w:rsidSect="00614CD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4CA" w:rsidRDefault="00DE34CA" w:rsidP="00187240">
      <w:pPr>
        <w:spacing w:after="0" w:line="240" w:lineRule="auto"/>
      </w:pPr>
      <w:r>
        <w:separator/>
      </w:r>
    </w:p>
  </w:endnote>
  <w:endnote w:type="continuationSeparator" w:id="0">
    <w:p w:rsidR="00DE34CA" w:rsidRDefault="00DE34CA" w:rsidP="00187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4CA" w:rsidRDefault="00DE34CA" w:rsidP="00187240">
      <w:pPr>
        <w:spacing w:after="0" w:line="240" w:lineRule="auto"/>
      </w:pPr>
      <w:r>
        <w:separator/>
      </w:r>
    </w:p>
  </w:footnote>
  <w:footnote w:type="continuationSeparator" w:id="0">
    <w:p w:rsidR="00DE34CA" w:rsidRDefault="00DE34CA" w:rsidP="00187240">
      <w:pPr>
        <w:spacing w:after="0" w:line="240" w:lineRule="auto"/>
      </w:pPr>
      <w:r>
        <w:continuationSeparator/>
      </w:r>
    </w:p>
  </w:footnote>
  <w:footnote w:id="1">
    <w:p w:rsidR="000D1997" w:rsidRDefault="000D1997">
      <w:pPr>
        <w:pStyle w:val="a4"/>
      </w:pPr>
      <w:r>
        <w:rPr>
          <w:rStyle w:val="a6"/>
        </w:rPr>
        <w:footnoteRef/>
      </w:r>
      <w:r>
        <w:t xml:space="preserve"> - индивидуальный пятилетний цикл обучения по специальности, по окончании которого специалист может быть допущен к периодической аккредитации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60191"/>
    <w:multiLevelType w:val="multilevel"/>
    <w:tmpl w:val="9F40E9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i w:val="0"/>
      </w:rPr>
    </w:lvl>
  </w:abstractNum>
  <w:abstractNum w:abstractNumId="1">
    <w:nsid w:val="0D786492"/>
    <w:multiLevelType w:val="multilevel"/>
    <w:tmpl w:val="7708C996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DC61974"/>
    <w:multiLevelType w:val="hybridMultilevel"/>
    <w:tmpl w:val="4762E916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178C068F"/>
    <w:multiLevelType w:val="hybridMultilevel"/>
    <w:tmpl w:val="095ED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86F16"/>
    <w:multiLevelType w:val="multilevel"/>
    <w:tmpl w:val="F9EEDEF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i w:val="0"/>
      </w:rPr>
    </w:lvl>
  </w:abstractNum>
  <w:abstractNum w:abstractNumId="5">
    <w:nsid w:val="1FC61614"/>
    <w:multiLevelType w:val="hybridMultilevel"/>
    <w:tmpl w:val="60949A4E"/>
    <w:lvl w:ilvl="0" w:tplc="1A6CF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005E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3655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70E7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9409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285F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60C3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1E7F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7C0D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E923F1"/>
    <w:multiLevelType w:val="multilevel"/>
    <w:tmpl w:val="7708C996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F6201C3"/>
    <w:multiLevelType w:val="hybridMultilevel"/>
    <w:tmpl w:val="73A05F9C"/>
    <w:lvl w:ilvl="0" w:tplc="E3AE26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1D57F2A"/>
    <w:multiLevelType w:val="hybridMultilevel"/>
    <w:tmpl w:val="8DA8DD72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37016C5B"/>
    <w:multiLevelType w:val="multilevel"/>
    <w:tmpl w:val="0A6E5B06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54A450B1"/>
    <w:multiLevelType w:val="multilevel"/>
    <w:tmpl w:val="D67E22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6F05580B"/>
    <w:multiLevelType w:val="hybridMultilevel"/>
    <w:tmpl w:val="946A1CE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10"/>
  </w:num>
  <w:num w:numId="5">
    <w:abstractNumId w:val="7"/>
  </w:num>
  <w:num w:numId="6">
    <w:abstractNumId w:val="1"/>
  </w:num>
  <w:num w:numId="7">
    <w:abstractNumId w:val="5"/>
  </w:num>
  <w:num w:numId="8">
    <w:abstractNumId w:val="6"/>
  </w:num>
  <w:num w:numId="9">
    <w:abstractNumId w:val="4"/>
  </w:num>
  <w:num w:numId="10">
    <w:abstractNumId w:val="8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1338"/>
    <w:rsid w:val="0001326A"/>
    <w:rsid w:val="000427CE"/>
    <w:rsid w:val="000658AF"/>
    <w:rsid w:val="0008294F"/>
    <w:rsid w:val="000859AC"/>
    <w:rsid w:val="000C41C3"/>
    <w:rsid w:val="000D1997"/>
    <w:rsid w:val="000D5B9F"/>
    <w:rsid w:val="000E3D0B"/>
    <w:rsid w:val="00114F5B"/>
    <w:rsid w:val="00133C19"/>
    <w:rsid w:val="0013785D"/>
    <w:rsid w:val="001433D9"/>
    <w:rsid w:val="0014531F"/>
    <w:rsid w:val="00147631"/>
    <w:rsid w:val="00154D50"/>
    <w:rsid w:val="00174808"/>
    <w:rsid w:val="00187240"/>
    <w:rsid w:val="001A283F"/>
    <w:rsid w:val="001A79F9"/>
    <w:rsid w:val="001B01CB"/>
    <w:rsid w:val="001B48CC"/>
    <w:rsid w:val="001B654C"/>
    <w:rsid w:val="001D7B87"/>
    <w:rsid w:val="001E5BD9"/>
    <w:rsid w:val="001F16C5"/>
    <w:rsid w:val="002004BC"/>
    <w:rsid w:val="002049BF"/>
    <w:rsid w:val="0021224A"/>
    <w:rsid w:val="00215EF5"/>
    <w:rsid w:val="00233210"/>
    <w:rsid w:val="00247618"/>
    <w:rsid w:val="002531F4"/>
    <w:rsid w:val="00270C2D"/>
    <w:rsid w:val="002810D8"/>
    <w:rsid w:val="00295C85"/>
    <w:rsid w:val="002A3BC3"/>
    <w:rsid w:val="002A6205"/>
    <w:rsid w:val="002B0C37"/>
    <w:rsid w:val="002B45EB"/>
    <w:rsid w:val="002B7D62"/>
    <w:rsid w:val="002C539C"/>
    <w:rsid w:val="002D20ED"/>
    <w:rsid w:val="002E51E6"/>
    <w:rsid w:val="002F6509"/>
    <w:rsid w:val="003055B5"/>
    <w:rsid w:val="00313BD1"/>
    <w:rsid w:val="00320942"/>
    <w:rsid w:val="00324858"/>
    <w:rsid w:val="0033317A"/>
    <w:rsid w:val="00342ED7"/>
    <w:rsid w:val="0034408A"/>
    <w:rsid w:val="00351F49"/>
    <w:rsid w:val="00370317"/>
    <w:rsid w:val="00376F19"/>
    <w:rsid w:val="00394777"/>
    <w:rsid w:val="003B6008"/>
    <w:rsid w:val="003D1D87"/>
    <w:rsid w:val="003F308B"/>
    <w:rsid w:val="004005F7"/>
    <w:rsid w:val="00420900"/>
    <w:rsid w:val="00430BA0"/>
    <w:rsid w:val="00430CEB"/>
    <w:rsid w:val="00437CDC"/>
    <w:rsid w:val="004560F2"/>
    <w:rsid w:val="00464070"/>
    <w:rsid w:val="00470771"/>
    <w:rsid w:val="00482054"/>
    <w:rsid w:val="00497D0E"/>
    <w:rsid w:val="004C3555"/>
    <w:rsid w:val="004D5B93"/>
    <w:rsid w:val="00534EF2"/>
    <w:rsid w:val="005B5FAF"/>
    <w:rsid w:val="005C4160"/>
    <w:rsid w:val="005E697F"/>
    <w:rsid w:val="006015AC"/>
    <w:rsid w:val="00614CD9"/>
    <w:rsid w:val="00625EDA"/>
    <w:rsid w:val="0063071D"/>
    <w:rsid w:val="006340FF"/>
    <w:rsid w:val="00635CE7"/>
    <w:rsid w:val="0064406D"/>
    <w:rsid w:val="006B6586"/>
    <w:rsid w:val="006C021B"/>
    <w:rsid w:val="006C0A4B"/>
    <w:rsid w:val="006C1B6F"/>
    <w:rsid w:val="006C4711"/>
    <w:rsid w:val="006C7646"/>
    <w:rsid w:val="006F7664"/>
    <w:rsid w:val="0074635F"/>
    <w:rsid w:val="00753FE4"/>
    <w:rsid w:val="00760563"/>
    <w:rsid w:val="00777C48"/>
    <w:rsid w:val="007A5762"/>
    <w:rsid w:val="007B0C58"/>
    <w:rsid w:val="007C44A0"/>
    <w:rsid w:val="007E4DB5"/>
    <w:rsid w:val="007E5FD2"/>
    <w:rsid w:val="007F7FAA"/>
    <w:rsid w:val="008362F0"/>
    <w:rsid w:val="00844389"/>
    <w:rsid w:val="008479F8"/>
    <w:rsid w:val="00865174"/>
    <w:rsid w:val="00876883"/>
    <w:rsid w:val="00885723"/>
    <w:rsid w:val="008A2408"/>
    <w:rsid w:val="008D38B7"/>
    <w:rsid w:val="008F1EC2"/>
    <w:rsid w:val="008F7E28"/>
    <w:rsid w:val="009255E3"/>
    <w:rsid w:val="00964039"/>
    <w:rsid w:val="00966BAB"/>
    <w:rsid w:val="0096751C"/>
    <w:rsid w:val="0097780F"/>
    <w:rsid w:val="009A5F82"/>
    <w:rsid w:val="00A33484"/>
    <w:rsid w:val="00A3628E"/>
    <w:rsid w:val="00A42A09"/>
    <w:rsid w:val="00A473AA"/>
    <w:rsid w:val="00A62850"/>
    <w:rsid w:val="00A81325"/>
    <w:rsid w:val="00AC3CBD"/>
    <w:rsid w:val="00AC5C00"/>
    <w:rsid w:val="00AF2E57"/>
    <w:rsid w:val="00B0358E"/>
    <w:rsid w:val="00B41E7E"/>
    <w:rsid w:val="00B43514"/>
    <w:rsid w:val="00B73DF5"/>
    <w:rsid w:val="00B90763"/>
    <w:rsid w:val="00BD6F46"/>
    <w:rsid w:val="00C03752"/>
    <w:rsid w:val="00C2080A"/>
    <w:rsid w:val="00C212D5"/>
    <w:rsid w:val="00C21F60"/>
    <w:rsid w:val="00C63DEB"/>
    <w:rsid w:val="00C7492D"/>
    <w:rsid w:val="00CC775D"/>
    <w:rsid w:val="00CD23F4"/>
    <w:rsid w:val="00CE7EDF"/>
    <w:rsid w:val="00D02F5D"/>
    <w:rsid w:val="00D15C48"/>
    <w:rsid w:val="00D246CA"/>
    <w:rsid w:val="00D25892"/>
    <w:rsid w:val="00D27511"/>
    <w:rsid w:val="00D63650"/>
    <w:rsid w:val="00DA0796"/>
    <w:rsid w:val="00DB383C"/>
    <w:rsid w:val="00DD2E52"/>
    <w:rsid w:val="00DD3FB9"/>
    <w:rsid w:val="00DD43C4"/>
    <w:rsid w:val="00DE34CA"/>
    <w:rsid w:val="00DF0C11"/>
    <w:rsid w:val="00E20A2A"/>
    <w:rsid w:val="00E50B1F"/>
    <w:rsid w:val="00E86A69"/>
    <w:rsid w:val="00EA1F14"/>
    <w:rsid w:val="00EA6F3B"/>
    <w:rsid w:val="00ED152C"/>
    <w:rsid w:val="00ED5849"/>
    <w:rsid w:val="00EF7652"/>
    <w:rsid w:val="00F13AD8"/>
    <w:rsid w:val="00F3175D"/>
    <w:rsid w:val="00F42D5C"/>
    <w:rsid w:val="00F438DE"/>
    <w:rsid w:val="00F52872"/>
    <w:rsid w:val="00F71840"/>
    <w:rsid w:val="00F90F15"/>
    <w:rsid w:val="00FB1834"/>
    <w:rsid w:val="00FB6C4C"/>
    <w:rsid w:val="00FE1338"/>
    <w:rsid w:val="00FE2B9A"/>
    <w:rsid w:val="00FE3C81"/>
    <w:rsid w:val="00FE4577"/>
    <w:rsid w:val="00FE4C12"/>
    <w:rsid w:val="00FF6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33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18724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8724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87240"/>
    <w:rPr>
      <w:vertAlign w:val="superscript"/>
    </w:rPr>
  </w:style>
  <w:style w:type="character" w:styleId="a7">
    <w:name w:val="Hyperlink"/>
    <w:basedOn w:val="a0"/>
    <w:uiPriority w:val="99"/>
    <w:unhideWhenUsed/>
    <w:rsid w:val="00BD6F46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753F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42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27C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5B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074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9DC08-A2ED-4E84-9022-253FE7BEE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Стручков Петр Владимирович</cp:lastModifiedBy>
  <cp:revision>9</cp:revision>
  <cp:lastPrinted>2016-11-30T09:33:00Z</cp:lastPrinted>
  <dcterms:created xsi:type="dcterms:W3CDTF">2016-12-17T08:51:00Z</dcterms:created>
  <dcterms:modified xsi:type="dcterms:W3CDTF">2016-12-28T12:52:00Z</dcterms:modified>
</cp:coreProperties>
</file>